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94" w:rsidRDefault="00827994" w:rsidP="00827994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:rsidR="00827994" w:rsidRDefault="00827994" w:rsidP="00827994">
      <w:pPr>
        <w:spacing w:afterLines="50" w:after="156"/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本科教学质量报告支撑数据</w:t>
      </w:r>
    </w:p>
    <w:bookmarkEnd w:id="0"/>
    <w:p w:rsidR="00827994" w:rsidRDefault="00827994" w:rsidP="00827994">
      <w:pPr>
        <w:spacing w:line="580" w:lineRule="exact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 本科生占全日制在校生总数的比例</w:t>
      </w:r>
      <w:r>
        <w:rPr>
          <w:rFonts w:ascii="宋体" w:hAnsi="宋体" w:cs="宋体" w:hint="eastAsia"/>
          <w:sz w:val="24"/>
          <w:szCs w:val="24"/>
          <w:u w:val="single"/>
        </w:rPr>
        <w:t>100%</w:t>
      </w:r>
    </w:p>
    <w:p w:rsidR="00827994" w:rsidRDefault="00827994" w:rsidP="00827994">
      <w:pPr>
        <w:spacing w:line="580" w:lineRule="exact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 教师数量及结构</w:t>
      </w:r>
    </w:p>
    <w:p w:rsidR="00827994" w:rsidRDefault="00827994" w:rsidP="00827994">
      <w:pPr>
        <w:spacing w:afterLines="50" w:after="156"/>
        <w:jc w:val="center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全校情况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701"/>
        <w:gridCol w:w="802"/>
        <w:gridCol w:w="1494"/>
        <w:gridCol w:w="803"/>
        <w:gridCol w:w="1493"/>
      </w:tblGrid>
      <w:tr w:rsidR="00827994" w:rsidTr="00584AC4">
        <w:trPr>
          <w:trHeight w:hRule="exact" w:val="391"/>
          <w:jc w:val="center"/>
        </w:trPr>
        <w:tc>
          <w:tcPr>
            <w:tcW w:w="3608" w:type="dxa"/>
            <w:gridSpan w:val="2"/>
            <w:vMerge w:val="restart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2296" w:type="dxa"/>
            <w:gridSpan w:val="2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专任教师</w:t>
            </w:r>
          </w:p>
        </w:tc>
        <w:tc>
          <w:tcPr>
            <w:tcW w:w="2296" w:type="dxa"/>
            <w:gridSpan w:val="2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外聘教师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3608" w:type="dxa"/>
            <w:gridSpan w:val="2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比例（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比例（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3608" w:type="dxa"/>
            <w:gridSpan w:val="2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639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259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 w:val="restart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职称结构</w:t>
            </w: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正高级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6.57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13.13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其中教授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6.1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11.58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副高级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137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21.44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30.89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其中副教授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120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18.78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61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23.55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中级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343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53.68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79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30.5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其中讲师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330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51.64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52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20.08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13.77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1.54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其中助教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82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12.83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0.39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未评级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4.54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62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23.94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 w:val="restart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最高学位结构</w:t>
            </w: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5.32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16.99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530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82.94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129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49.81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学士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7.98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27.8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无学位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3.76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5.41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 w:val="restart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年龄结构</w:t>
            </w: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岁及以下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261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40.85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89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34.36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36-45</w:t>
            </w:r>
            <w:r>
              <w:rPr>
                <w:rFonts w:ascii="宋体" w:hAnsi="宋体" w:hint="eastAsia"/>
                <w:szCs w:val="21"/>
              </w:rPr>
              <w:t>岁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229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35.84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92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35.52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46-55</w:t>
            </w:r>
            <w:r>
              <w:rPr>
                <w:rFonts w:ascii="宋体" w:hAnsi="宋体" w:hint="eastAsia"/>
                <w:szCs w:val="21"/>
              </w:rPr>
              <w:t>岁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141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22.07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67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25.87</w:t>
            </w:r>
          </w:p>
        </w:tc>
      </w:tr>
      <w:tr w:rsidR="00827994" w:rsidTr="00584AC4">
        <w:trPr>
          <w:trHeight w:hRule="exact" w:val="391"/>
          <w:jc w:val="center"/>
        </w:trPr>
        <w:tc>
          <w:tcPr>
            <w:tcW w:w="1907" w:type="dxa"/>
            <w:vMerge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56</w:t>
            </w:r>
            <w:r>
              <w:rPr>
                <w:rFonts w:ascii="宋体" w:hAnsi="宋体" w:hint="eastAsia"/>
                <w:szCs w:val="21"/>
              </w:rPr>
              <w:t>岁及以上</w:t>
            </w:r>
          </w:p>
        </w:tc>
        <w:tc>
          <w:tcPr>
            <w:tcW w:w="802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494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1.25</w:t>
            </w:r>
          </w:p>
        </w:tc>
        <w:tc>
          <w:tcPr>
            <w:tcW w:w="80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493" w:type="dxa"/>
            <w:vAlign w:val="center"/>
          </w:tcPr>
          <w:p w:rsidR="00827994" w:rsidRDefault="00827994" w:rsidP="00584AC4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4.25</w:t>
            </w:r>
          </w:p>
        </w:tc>
      </w:tr>
    </w:tbl>
    <w:p w:rsidR="005055AD" w:rsidRDefault="005055AD"/>
    <w:sectPr w:rsidR="00505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94"/>
    <w:rsid w:val="005055AD"/>
    <w:rsid w:val="008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2019-02-20T02:39:00Z</dcterms:created>
  <dcterms:modified xsi:type="dcterms:W3CDTF">2019-02-20T02:40:00Z</dcterms:modified>
</cp:coreProperties>
</file>