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F6" w:rsidRPr="00893809" w:rsidRDefault="00EF0AF6" w:rsidP="00893809">
      <w:pPr>
        <w:spacing w:line="560" w:lineRule="exact"/>
        <w:jc w:val="center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EF0AF6" w:rsidRPr="00893809" w:rsidRDefault="00EF0AF6" w:rsidP="00893809">
      <w:pPr>
        <w:spacing w:line="560" w:lineRule="exact"/>
        <w:jc w:val="center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EF0AF6" w:rsidRPr="00893809" w:rsidRDefault="00EF0AF6" w:rsidP="00893809">
      <w:pPr>
        <w:spacing w:line="560" w:lineRule="exact"/>
        <w:jc w:val="center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EF0AF6" w:rsidRPr="00893809" w:rsidRDefault="00EF0AF6" w:rsidP="00893809">
      <w:pPr>
        <w:spacing w:line="560" w:lineRule="exact"/>
        <w:jc w:val="center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EF0AF6" w:rsidRDefault="00EF0AF6" w:rsidP="00893809">
      <w:pPr>
        <w:spacing w:line="560" w:lineRule="exact"/>
        <w:jc w:val="center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893809" w:rsidRPr="00893809" w:rsidRDefault="00893809" w:rsidP="00893809">
      <w:pPr>
        <w:spacing w:line="560" w:lineRule="exact"/>
        <w:jc w:val="center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EF0AF6" w:rsidRPr="00893809" w:rsidRDefault="006A0DA3" w:rsidP="00893809">
      <w:pPr>
        <w:spacing w:line="560" w:lineRule="exact"/>
        <w:jc w:val="center"/>
        <w:rPr>
          <w:rFonts w:ascii="方正仿宋_GBK" w:eastAsia="方正仿宋_GBK" w:hAnsi="华文仿宋" w:cs="华文仿宋" w:hint="eastAsia"/>
          <w:sz w:val="30"/>
          <w:szCs w:val="30"/>
        </w:rPr>
      </w:pPr>
      <w:proofErr w:type="gramStart"/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校教字</w:t>
      </w:r>
      <w:proofErr w:type="gramEnd"/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〔</w:t>
      </w: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2019</w:t>
      </w: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〕</w:t>
      </w: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43</w:t>
      </w: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号</w:t>
      </w:r>
    </w:p>
    <w:p w:rsidR="00EF0AF6" w:rsidRDefault="00EF0AF6" w:rsidP="00893809">
      <w:pPr>
        <w:spacing w:line="560" w:lineRule="exact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893809" w:rsidRPr="00893809" w:rsidRDefault="00893809" w:rsidP="00893809">
      <w:pPr>
        <w:spacing w:line="560" w:lineRule="exact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EF0AF6" w:rsidRPr="00893809" w:rsidRDefault="006A0DA3" w:rsidP="00893809">
      <w:pPr>
        <w:spacing w:line="560" w:lineRule="exact"/>
        <w:jc w:val="center"/>
        <w:rPr>
          <w:rFonts w:ascii="方正小标宋_GBK" w:eastAsia="方正小标宋_GBK" w:hAnsi="华文仿宋" w:cs="华文仿宋" w:hint="eastAsia"/>
          <w:b/>
          <w:bCs/>
          <w:sz w:val="36"/>
          <w:szCs w:val="36"/>
        </w:rPr>
      </w:pPr>
      <w:r w:rsidRPr="00893809">
        <w:rPr>
          <w:rFonts w:ascii="方正小标宋_GBK" w:eastAsia="方正小标宋_GBK" w:hAnsi="华文仿宋" w:cs="华文仿宋" w:hint="eastAsia"/>
          <w:b/>
          <w:bCs/>
          <w:sz w:val="36"/>
          <w:szCs w:val="36"/>
        </w:rPr>
        <w:t>关于印发《池州学院</w:t>
      </w:r>
      <w:r w:rsidRPr="00893809">
        <w:rPr>
          <w:rFonts w:ascii="方正小标宋_GBK" w:eastAsia="方正小标宋_GBK" w:hAnsi="华文仿宋" w:cs="华文仿宋" w:hint="eastAsia"/>
          <w:b/>
          <w:bCs/>
          <w:sz w:val="36"/>
          <w:szCs w:val="36"/>
        </w:rPr>
        <w:t>教师教学单项奖评选办法</w:t>
      </w:r>
      <w:r w:rsidRPr="00893809">
        <w:rPr>
          <w:rFonts w:ascii="方正小标宋_GBK" w:eastAsia="方正小标宋_GBK" w:hAnsi="华文仿宋" w:cs="华文仿宋" w:hint="eastAsia"/>
          <w:b/>
          <w:bCs/>
          <w:sz w:val="36"/>
          <w:szCs w:val="36"/>
        </w:rPr>
        <w:t>》的通知</w:t>
      </w:r>
    </w:p>
    <w:p w:rsidR="00893809" w:rsidRPr="00893809" w:rsidRDefault="00893809" w:rsidP="00893809">
      <w:pPr>
        <w:spacing w:line="560" w:lineRule="exact"/>
        <w:jc w:val="center"/>
        <w:rPr>
          <w:rFonts w:ascii="方正仿宋_GBK" w:eastAsia="方正仿宋_GBK" w:hAnsi="华文仿宋" w:cs="华文仿宋" w:hint="eastAsia"/>
          <w:b/>
          <w:bCs/>
          <w:sz w:val="30"/>
          <w:szCs w:val="30"/>
        </w:rPr>
      </w:pPr>
    </w:p>
    <w:p w:rsidR="00EF0AF6" w:rsidRPr="00893809" w:rsidRDefault="006A0DA3" w:rsidP="00893809">
      <w:pPr>
        <w:spacing w:line="560" w:lineRule="exact"/>
        <w:rPr>
          <w:rFonts w:ascii="方正仿宋_GBK" w:eastAsia="方正仿宋_GBK" w:hAnsi="华文仿宋" w:cs="华文仿宋" w:hint="eastAsia"/>
          <w:sz w:val="30"/>
          <w:szCs w:val="30"/>
        </w:rPr>
      </w:pP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各二级学院、各部门：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根据学校教育教学发展实际情况，经研究，现将《池州学院教师教学单项奖评选办法》</w:t>
      </w: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印发给你们，请遵照执行。</w:t>
      </w:r>
    </w:p>
    <w:p w:rsidR="00893809" w:rsidRPr="00893809" w:rsidRDefault="00893809" w:rsidP="00893809">
      <w:pPr>
        <w:spacing w:line="560" w:lineRule="exact"/>
        <w:rPr>
          <w:rFonts w:ascii="方正仿宋_GBK" w:eastAsia="方正仿宋_GBK" w:hAnsi="华文仿宋" w:cs="华文仿宋" w:hint="eastAsia"/>
          <w:kern w:val="0"/>
          <w:sz w:val="30"/>
          <w:szCs w:val="30"/>
        </w:rPr>
      </w:pPr>
      <w:r w:rsidRPr="00893809">
        <w:rPr>
          <w:rFonts w:ascii="方正仿宋_GBK" w:eastAsia="方正仿宋_GBK" w:hAnsi="华文仿宋" w:cs="华文仿宋" w:hint="eastAsia"/>
          <w:kern w:val="0"/>
          <w:sz w:val="30"/>
          <w:szCs w:val="30"/>
        </w:rPr>
        <w:t xml:space="preserve">    特此通知</w:t>
      </w:r>
    </w:p>
    <w:p w:rsidR="00EF0AF6" w:rsidRDefault="006A0DA3" w:rsidP="00893809">
      <w:pPr>
        <w:spacing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附件：</w:t>
      </w: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池州学院教师教学单项奖评选办法</w:t>
      </w:r>
    </w:p>
    <w:p w:rsidR="00893809" w:rsidRDefault="00893809" w:rsidP="00893809">
      <w:pPr>
        <w:spacing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893809" w:rsidRDefault="00893809" w:rsidP="00893809">
      <w:pPr>
        <w:spacing w:line="560" w:lineRule="exact"/>
        <w:ind w:firstLineChars="200" w:firstLine="600"/>
        <w:rPr>
          <w:rFonts w:ascii="方正仿宋_GBK" w:eastAsia="方正仿宋_GBK" w:hAnsi="华文仿宋" w:cs="华文仿宋" w:hint="eastAsia"/>
          <w:kern w:val="0"/>
          <w:sz w:val="30"/>
          <w:szCs w:val="30"/>
        </w:rPr>
      </w:pPr>
    </w:p>
    <w:p w:rsidR="00505C33" w:rsidRPr="00893809" w:rsidRDefault="00505C33" w:rsidP="00893809">
      <w:pPr>
        <w:spacing w:line="560" w:lineRule="exact"/>
        <w:ind w:firstLineChars="200" w:firstLine="600"/>
        <w:rPr>
          <w:rFonts w:ascii="方正仿宋_GBK" w:eastAsia="方正仿宋_GBK" w:hAnsi="华文仿宋" w:cs="华文仿宋" w:hint="eastAsia"/>
          <w:kern w:val="0"/>
          <w:sz w:val="30"/>
          <w:szCs w:val="30"/>
        </w:rPr>
      </w:pPr>
    </w:p>
    <w:p w:rsidR="00EF0AF6" w:rsidRPr="00893809" w:rsidRDefault="006A0DA3" w:rsidP="00893809">
      <w:pPr>
        <w:spacing w:line="560" w:lineRule="exact"/>
        <w:ind w:left="6600" w:hangingChars="2200" w:hanging="6600"/>
        <w:rPr>
          <w:rFonts w:ascii="方正仿宋_GBK" w:eastAsia="方正仿宋_GBK" w:hAnsi="华文仿宋" w:cs="华文仿宋" w:hint="eastAsia"/>
          <w:sz w:val="30"/>
          <w:szCs w:val="30"/>
        </w:rPr>
      </w:pP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 xml:space="preserve">    </w:t>
      </w: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 xml:space="preserve">                                      </w:t>
      </w: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池州学院</w:t>
      </w:r>
    </w:p>
    <w:p w:rsidR="00EF0AF6" w:rsidRPr="00893809" w:rsidRDefault="006A0DA3" w:rsidP="00893809">
      <w:pPr>
        <w:spacing w:line="560" w:lineRule="exact"/>
        <w:ind w:left="5700" w:hangingChars="1900" w:hanging="5700"/>
        <w:rPr>
          <w:rFonts w:ascii="方正仿宋_GBK" w:eastAsia="方正仿宋_GBK" w:hAnsi="华文仿宋" w:cs="华文仿宋" w:hint="eastAsia"/>
          <w:sz w:val="30"/>
          <w:szCs w:val="30"/>
        </w:rPr>
      </w:pP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 xml:space="preserve">                                       2019</w:t>
      </w: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年</w:t>
      </w: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6</w:t>
      </w: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月</w:t>
      </w: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26</w:t>
      </w:r>
      <w:r w:rsidRPr="00893809">
        <w:rPr>
          <w:rFonts w:ascii="方正仿宋_GBK" w:eastAsia="方正仿宋_GBK" w:hAnsi="华文仿宋" w:cs="华文仿宋" w:hint="eastAsia"/>
          <w:sz w:val="30"/>
          <w:szCs w:val="30"/>
        </w:rPr>
        <w:t>日</w:t>
      </w:r>
    </w:p>
    <w:p w:rsidR="00EF0AF6" w:rsidRPr="00893809" w:rsidRDefault="00EF0AF6" w:rsidP="00893809">
      <w:pPr>
        <w:spacing w:line="560" w:lineRule="exact"/>
        <w:ind w:left="5700" w:hangingChars="1900" w:hanging="5700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EF0AF6" w:rsidRPr="00893809" w:rsidRDefault="00EF0AF6" w:rsidP="00893809">
      <w:pPr>
        <w:spacing w:line="560" w:lineRule="exact"/>
        <w:ind w:left="5700" w:hangingChars="1900" w:hanging="5700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EF0AF6" w:rsidRPr="00893809" w:rsidRDefault="00EF0AF6" w:rsidP="00893809">
      <w:pPr>
        <w:spacing w:line="560" w:lineRule="exact"/>
        <w:ind w:left="5700" w:hangingChars="1900" w:hanging="5700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EF0AF6" w:rsidRPr="00893809" w:rsidRDefault="00893809" w:rsidP="00893809">
      <w:pPr>
        <w:spacing w:line="560" w:lineRule="exact"/>
        <w:ind w:left="5700" w:hangingChars="1900" w:hanging="5700"/>
        <w:rPr>
          <w:rFonts w:ascii="方正仿宋_GBK" w:eastAsia="方正仿宋_GBK" w:hAnsi="华文仿宋" w:cs="华文仿宋" w:hint="eastAsia"/>
          <w:sz w:val="30"/>
          <w:szCs w:val="30"/>
        </w:rPr>
      </w:pPr>
      <w:r>
        <w:rPr>
          <w:rFonts w:ascii="方正仿宋_GBK" w:eastAsia="方正仿宋_GBK" w:hAnsi="华文仿宋" w:cs="华文仿宋" w:hint="eastAsia"/>
          <w:sz w:val="30"/>
          <w:szCs w:val="30"/>
        </w:rPr>
        <w:lastRenderedPageBreak/>
        <w:t>附件：</w:t>
      </w:r>
    </w:p>
    <w:p w:rsidR="00EF0AF6" w:rsidRPr="00893809" w:rsidRDefault="006A0DA3" w:rsidP="00893809">
      <w:pPr>
        <w:spacing w:line="560" w:lineRule="exact"/>
        <w:jc w:val="center"/>
        <w:rPr>
          <w:rFonts w:ascii="方正小标宋_GBK" w:eastAsia="方正小标宋_GBK" w:hAnsi="华文仿宋" w:cs="华文仿宋" w:hint="eastAsia"/>
          <w:b/>
          <w:bCs/>
          <w:sz w:val="36"/>
          <w:szCs w:val="36"/>
        </w:rPr>
      </w:pPr>
      <w:r w:rsidRPr="00893809">
        <w:rPr>
          <w:rFonts w:ascii="方正小标宋_GBK" w:eastAsia="方正小标宋_GBK" w:hAnsi="华文仿宋" w:cs="华文仿宋" w:hint="eastAsia"/>
          <w:b/>
          <w:bCs/>
          <w:sz w:val="36"/>
          <w:szCs w:val="36"/>
        </w:rPr>
        <w:t>池州学院教师教学单项奖评选办法</w:t>
      </w:r>
    </w:p>
    <w:p w:rsidR="00EF0AF6" w:rsidRPr="00893809" w:rsidRDefault="00EF0AF6" w:rsidP="00893809">
      <w:pPr>
        <w:spacing w:line="560" w:lineRule="exact"/>
        <w:jc w:val="center"/>
        <w:rPr>
          <w:rFonts w:ascii="方正仿宋_GBK" w:eastAsia="方正仿宋_GBK" w:hAnsi="宋体" w:hint="eastAsia"/>
          <w:bCs/>
          <w:sz w:val="30"/>
          <w:szCs w:val="30"/>
        </w:rPr>
      </w:pPr>
    </w:p>
    <w:p w:rsidR="00EF0AF6" w:rsidRPr="00893809" w:rsidRDefault="006A0DA3" w:rsidP="00893809">
      <w:pPr>
        <w:spacing w:line="560" w:lineRule="exact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 xml:space="preserve">    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为进一步加强我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师资队伍建设，深化教学改革，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将</w:t>
      </w:r>
      <w:proofErr w:type="gramStart"/>
      <w:r w:rsidRPr="00893809">
        <w:rPr>
          <w:rFonts w:ascii="方正仿宋_GBK" w:eastAsia="方正仿宋_GBK" w:hAnsi="宋体" w:hint="eastAsia"/>
          <w:bCs/>
          <w:sz w:val="30"/>
          <w:szCs w:val="30"/>
        </w:rPr>
        <w:t>课程思政落到</w:t>
      </w:r>
      <w:proofErr w:type="gramEnd"/>
      <w:r w:rsidRPr="00893809">
        <w:rPr>
          <w:rFonts w:ascii="方正仿宋_GBK" w:eastAsia="方正仿宋_GBK" w:hAnsi="宋体" w:hint="eastAsia"/>
          <w:bCs/>
          <w:sz w:val="30"/>
          <w:szCs w:val="30"/>
        </w:rPr>
        <w:t>实处，努力打造系列“金课”，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促进教师之间互相学习、相互交流，提高教师的业务水平，提高我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教育教学质量，结合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学校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实际，制定本办法。</w:t>
      </w:r>
    </w:p>
    <w:p w:rsidR="00EF0AF6" w:rsidRPr="00505C33" w:rsidRDefault="006A0DA3" w:rsidP="00893809">
      <w:pPr>
        <w:spacing w:line="560" w:lineRule="exact"/>
        <w:ind w:firstLineChars="200" w:firstLine="600"/>
        <w:rPr>
          <w:rFonts w:ascii="方正黑体_GBK" w:eastAsia="方正黑体_GBK" w:hAnsi="宋体" w:hint="eastAsia"/>
          <w:bCs/>
          <w:sz w:val="30"/>
          <w:szCs w:val="30"/>
        </w:rPr>
      </w:pPr>
      <w:r w:rsidRPr="00505C33">
        <w:rPr>
          <w:rFonts w:ascii="方正黑体_GBK" w:eastAsia="方正黑体_GBK" w:hAnsi="宋体" w:hint="eastAsia"/>
          <w:bCs/>
          <w:sz w:val="30"/>
          <w:szCs w:val="30"/>
        </w:rPr>
        <w:t>一、奖励项目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教学单项奖暂定为：教师教学技能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大赛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奖，优秀教案奖，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优秀课内实践教学教案奖，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优秀多媒体教学课件奖，优秀试卷奖。</w:t>
      </w:r>
    </w:p>
    <w:p w:rsidR="00EF0AF6" w:rsidRPr="00505C33" w:rsidRDefault="006A0DA3" w:rsidP="00893809">
      <w:pPr>
        <w:spacing w:line="560" w:lineRule="exact"/>
        <w:ind w:firstLineChars="200" w:firstLine="600"/>
        <w:rPr>
          <w:rFonts w:ascii="方正黑体_GBK" w:eastAsia="方正黑体_GBK" w:hAnsi="宋体" w:hint="eastAsia"/>
          <w:bCs/>
          <w:sz w:val="30"/>
          <w:szCs w:val="30"/>
        </w:rPr>
      </w:pPr>
      <w:r w:rsidRPr="00505C33">
        <w:rPr>
          <w:rFonts w:ascii="方正黑体_GBK" w:eastAsia="方正黑体_GBK" w:hAnsi="宋体" w:hint="eastAsia"/>
          <w:bCs/>
          <w:sz w:val="30"/>
          <w:szCs w:val="30"/>
        </w:rPr>
        <w:t>二、奖项评定</w:t>
      </w:r>
    </w:p>
    <w:p w:rsidR="00EF0AF6" w:rsidRPr="00505C33" w:rsidRDefault="006A0DA3" w:rsidP="00505C33">
      <w:pPr>
        <w:spacing w:line="560" w:lineRule="exact"/>
        <w:ind w:firstLineChars="200" w:firstLine="602"/>
        <w:rPr>
          <w:rFonts w:ascii="方正楷体_GBK" w:eastAsia="方正楷体_GBK" w:hAnsi="宋体" w:hint="eastAsia"/>
          <w:b/>
          <w:bCs/>
          <w:sz w:val="30"/>
          <w:szCs w:val="30"/>
        </w:rPr>
      </w:pP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(</w:t>
      </w:r>
      <w:proofErr w:type="gramStart"/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一</w:t>
      </w:r>
      <w:proofErr w:type="gramEnd"/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 xml:space="preserve">) </w:t>
      </w: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教师教学技能</w:t>
      </w: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大赛</w:t>
      </w: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奖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1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．参评范围：年龄在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45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岁（含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45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岁）以下，具有一年以上教龄的在岗专任教师。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2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．参评比例：各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二级学院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可按参评范围</w:t>
      </w:r>
      <w:proofErr w:type="gramStart"/>
      <w:r w:rsidRPr="00893809">
        <w:rPr>
          <w:rFonts w:ascii="方正仿宋_GBK" w:eastAsia="方正仿宋_GBK" w:hAnsi="宋体" w:hint="eastAsia"/>
          <w:bCs/>
          <w:sz w:val="30"/>
          <w:szCs w:val="30"/>
        </w:rPr>
        <w:t>内教师</w:t>
      </w:r>
      <w:proofErr w:type="gramEnd"/>
      <w:r w:rsidRPr="00893809">
        <w:rPr>
          <w:rFonts w:ascii="方正仿宋_GBK" w:eastAsia="方正仿宋_GBK" w:hAnsi="宋体" w:hint="eastAsia"/>
          <w:bCs/>
          <w:sz w:val="30"/>
          <w:szCs w:val="30"/>
        </w:rPr>
        <w:t>数的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5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%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向学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推荐。不足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20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人的，可推荐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1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人。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3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．评选条件：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师德师风优良，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热爱教育事业，努力教书育人；教学基本功扎实，教学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设计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合理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；熟练运用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各种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现代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教学手段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，方法得当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；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注重“两性一度”，充分发挥课程</w:t>
      </w:r>
      <w:proofErr w:type="gramStart"/>
      <w:r w:rsidRPr="00893809">
        <w:rPr>
          <w:rFonts w:ascii="方正仿宋_GBK" w:eastAsia="方正仿宋_GBK" w:hAnsi="宋体" w:hint="eastAsia"/>
          <w:bCs/>
          <w:sz w:val="30"/>
          <w:szCs w:val="30"/>
        </w:rPr>
        <w:t>的思政功能</w:t>
      </w:r>
      <w:proofErr w:type="gramEnd"/>
      <w:r w:rsidRPr="00893809">
        <w:rPr>
          <w:rFonts w:ascii="方正仿宋_GBK" w:eastAsia="方正仿宋_GBK" w:hAnsi="宋体" w:hint="eastAsia"/>
          <w:bCs/>
          <w:sz w:val="30"/>
          <w:szCs w:val="30"/>
        </w:rPr>
        <w:t>；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教学效果好。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4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．评选时间：每年一次。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5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．评选名额：分文科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组、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理科组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、工科组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，每组设一、二、三等奖和优秀奖各若干名。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6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．评选程序：各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二级学院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采取自愿报名和推荐相结合的办法，按比例上报学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。教务处通过组织专家听课、评议，评出获奖者及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lastRenderedPageBreak/>
        <w:t>获奖名次，报分管院长批准。</w:t>
      </w:r>
    </w:p>
    <w:p w:rsidR="00EF0AF6" w:rsidRPr="00505C33" w:rsidRDefault="006A0DA3" w:rsidP="00505C33">
      <w:pPr>
        <w:spacing w:line="560" w:lineRule="exact"/>
        <w:ind w:firstLineChars="200" w:firstLine="602"/>
        <w:rPr>
          <w:rFonts w:ascii="方正楷体_GBK" w:eastAsia="方正楷体_GBK" w:hAnsi="宋体" w:hint="eastAsia"/>
          <w:b/>
          <w:bCs/>
          <w:sz w:val="30"/>
          <w:szCs w:val="30"/>
        </w:rPr>
      </w:pP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(</w:t>
      </w: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二</w:t>
      </w: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)</w:t>
      </w: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优秀教案奖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1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．评选范围：评选年内面向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全校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本科学生开设课程的教案。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2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．评选条件：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以打造“金课”为目标，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教案格式规范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，要素完整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；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教学理念先进，教学设计科学；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教学目的明确，重难点突出；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充分发挥专业课程育人功能，关注最新前沿知识和技术的运用；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教学方法灵活多样。申报的教案必须是一门课程的完整教案。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3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．评选时间：每年一次。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4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．评选名额：推荐数额的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50%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5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．评选程序：教师个人申报，提交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1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份教案，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二级学院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初审，按任课教师数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3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%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向学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推荐。教务处组织专家评审，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教学工作委员会评定，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分管院长审批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。</w:t>
      </w:r>
    </w:p>
    <w:p w:rsidR="00EF0AF6" w:rsidRPr="00505C33" w:rsidRDefault="006A0DA3" w:rsidP="00505C33">
      <w:pPr>
        <w:spacing w:line="560" w:lineRule="exact"/>
        <w:ind w:firstLineChars="200" w:firstLine="602"/>
        <w:rPr>
          <w:rFonts w:ascii="方正楷体_GBK" w:eastAsia="方正楷体_GBK" w:hAnsi="宋体" w:hint="eastAsia"/>
          <w:b/>
          <w:bCs/>
          <w:sz w:val="30"/>
          <w:szCs w:val="30"/>
        </w:rPr>
      </w:pP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(</w:t>
      </w: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三</w:t>
      </w: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 xml:space="preserve">) </w:t>
      </w: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优秀课内实践教学教案奖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1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．评选范围：评选年度内面向我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本科学生开设课程的课内实践教学教案。</w:t>
      </w:r>
    </w:p>
    <w:p w:rsidR="00EF0AF6" w:rsidRPr="00893809" w:rsidRDefault="006A0DA3" w:rsidP="00893809">
      <w:pPr>
        <w:widowControl/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2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．评选条件：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以打造“金课”为目标，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体现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以学生为中心的理念；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项目设计合理，目标明确，符合课程教学和专业技能训练的实际；内容丰富，可操作性强，切合学生实际；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能有效打通第一课堂和第二课堂的边界，呈现学生实践成果。</w:t>
      </w:r>
    </w:p>
    <w:p w:rsidR="00EF0AF6" w:rsidRPr="00893809" w:rsidRDefault="006A0DA3" w:rsidP="00893809">
      <w:pPr>
        <w:widowControl/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申报优秀课内实践教学教案原则上为课程完整的课内实践教学教案。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3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．评选时间：每年一次。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4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．评选名额：推荐数额的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50%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5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．评选程序：教师个人申报，提交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1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份教案，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二级学院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初审，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lastRenderedPageBreak/>
        <w:t>按任课教师数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3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%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向学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推荐。教务处组织专家评审，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教学工作委员会评定，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分管院长审批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。</w:t>
      </w:r>
    </w:p>
    <w:p w:rsidR="00EF0AF6" w:rsidRPr="00505C33" w:rsidRDefault="006A0DA3" w:rsidP="00505C33">
      <w:pPr>
        <w:spacing w:line="560" w:lineRule="exact"/>
        <w:ind w:firstLineChars="200" w:firstLine="602"/>
        <w:rPr>
          <w:rFonts w:ascii="方正楷体_GBK" w:eastAsia="方正楷体_GBK" w:hAnsi="宋体" w:hint="eastAsia"/>
          <w:b/>
          <w:bCs/>
          <w:sz w:val="30"/>
          <w:szCs w:val="30"/>
        </w:rPr>
      </w:pP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(</w:t>
      </w: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四</w:t>
      </w: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)</w:t>
      </w:r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优秀多媒体教学课件奖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1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．评选范围：评选年内面向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学校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本学生开设课程的多媒体教学课件。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2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．评选条件：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以打造“金课”为目标，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申报人必须享有教学课件著作权。申报课件必须是一门课程的完整课件。申报课件教学目标明确，内容科学，取材合适，总体设计合理，技术先进，有创新性，操作简单、灵便。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3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．评选时间：每年一次。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4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．评选名额：推荐数额的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50%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5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．评选程序：教师个人申报，提交多媒体课件，各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二级学院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初评，按任课教师数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3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%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向学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推荐。教务处组织专家评审，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教学工作委员会评定，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分管院长审批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。</w:t>
      </w:r>
    </w:p>
    <w:p w:rsidR="00EF0AF6" w:rsidRPr="00505C33" w:rsidRDefault="006A0DA3" w:rsidP="00505C33">
      <w:pPr>
        <w:spacing w:line="560" w:lineRule="exact"/>
        <w:ind w:firstLineChars="200" w:firstLine="602"/>
        <w:rPr>
          <w:rFonts w:ascii="方正楷体_GBK" w:eastAsia="方正楷体_GBK" w:hAnsi="宋体" w:hint="eastAsia"/>
          <w:b/>
          <w:bCs/>
          <w:sz w:val="30"/>
          <w:szCs w:val="30"/>
        </w:rPr>
      </w:pPr>
      <w:bookmarkStart w:id="0" w:name="_GoBack"/>
      <w:r w:rsidRPr="00505C33">
        <w:rPr>
          <w:rFonts w:ascii="方正楷体_GBK" w:eastAsia="方正楷体_GBK" w:hAnsi="宋体" w:hint="eastAsia"/>
          <w:b/>
          <w:bCs/>
          <w:sz w:val="30"/>
          <w:szCs w:val="30"/>
        </w:rPr>
        <w:t>（五）优秀试卷奖</w:t>
      </w:r>
    </w:p>
    <w:bookmarkEnd w:id="0"/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1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.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评选范围：评选年内面向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学校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本科学生开设的考试课程试卷。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2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.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评选条件：题型丰富，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突出考察学生的思辨能力和应用能力；考查内容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符合教学大纲要求，难易适中；试卷批阅、记分符合规范要求；试卷按规定装订，材料齐全。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3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.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评选时间：每年一次。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4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.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评选名额：推荐数额的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50%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5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.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评选程序：各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二级学院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初评，按评选年专业课课程数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10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%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、每门公共课程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1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个自然班向学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推荐参评试卷。教务处组织专家评审，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校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教学工作委员会评定，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分管院长审批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。</w:t>
      </w:r>
    </w:p>
    <w:p w:rsidR="00EF0AF6" w:rsidRPr="00505C33" w:rsidRDefault="006A0DA3" w:rsidP="00893809">
      <w:pPr>
        <w:spacing w:line="560" w:lineRule="exact"/>
        <w:ind w:firstLineChars="200" w:firstLine="600"/>
        <w:rPr>
          <w:rFonts w:ascii="方正黑体_GBK" w:eastAsia="方正黑体_GBK" w:hAnsi="宋体" w:hint="eastAsia"/>
          <w:bCs/>
          <w:sz w:val="30"/>
          <w:szCs w:val="30"/>
        </w:rPr>
      </w:pPr>
      <w:r w:rsidRPr="00505C33">
        <w:rPr>
          <w:rFonts w:ascii="方正黑体_GBK" w:eastAsia="方正黑体_GBK" w:hAnsi="宋体" w:hint="eastAsia"/>
          <w:bCs/>
          <w:sz w:val="30"/>
          <w:szCs w:val="30"/>
        </w:rPr>
        <w:lastRenderedPageBreak/>
        <w:t>三、注意事项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1.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实行师德师风一票否决制，教师若存在师德师风方面的问题，不得参评教学单项奖。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2.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同</w:t>
      </w:r>
      <w:proofErr w:type="gramStart"/>
      <w:r w:rsidRPr="00893809">
        <w:rPr>
          <w:rFonts w:ascii="方正仿宋_GBK" w:eastAsia="方正仿宋_GBK" w:hAnsi="宋体" w:hint="eastAsia"/>
          <w:bCs/>
          <w:sz w:val="30"/>
          <w:szCs w:val="30"/>
        </w:rPr>
        <w:t>一</w:t>
      </w:r>
      <w:proofErr w:type="gramEnd"/>
      <w:r w:rsidRPr="00893809">
        <w:rPr>
          <w:rFonts w:ascii="方正仿宋_GBK" w:eastAsia="方正仿宋_GBK" w:hAnsi="宋体" w:hint="eastAsia"/>
          <w:bCs/>
          <w:sz w:val="30"/>
          <w:szCs w:val="30"/>
        </w:rPr>
        <w:t>年度，教师只能在优秀教案奖、优秀课内实践教学教案奖和优秀多媒体教学课件奖中择一项申报，不得兼报。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3.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已获得上述五项</w:t>
      </w:r>
      <w:proofErr w:type="gramStart"/>
      <w:r w:rsidRPr="00893809">
        <w:rPr>
          <w:rFonts w:ascii="方正仿宋_GBK" w:eastAsia="方正仿宋_GBK" w:hAnsi="宋体" w:hint="eastAsia"/>
          <w:bCs/>
          <w:sz w:val="30"/>
          <w:szCs w:val="30"/>
        </w:rPr>
        <w:t>单项奖任一奖项</w:t>
      </w:r>
      <w:proofErr w:type="gramEnd"/>
      <w:r w:rsidRPr="00893809">
        <w:rPr>
          <w:rFonts w:ascii="方正仿宋_GBK" w:eastAsia="方正仿宋_GBK" w:hAnsi="宋体" w:hint="eastAsia"/>
          <w:bCs/>
          <w:sz w:val="30"/>
          <w:szCs w:val="30"/>
        </w:rPr>
        <w:t>的教师，三年内不得再次申报已获奖项的单项奖。</w:t>
      </w:r>
    </w:p>
    <w:p w:rsidR="00EF0AF6" w:rsidRPr="00893809" w:rsidRDefault="006A0DA3" w:rsidP="00893809">
      <w:pPr>
        <w:spacing w:line="560" w:lineRule="exact"/>
        <w:ind w:firstLineChars="200" w:firstLine="600"/>
        <w:rPr>
          <w:rFonts w:ascii="方正仿宋_GBK" w:eastAsia="方正仿宋_GBK" w:hAnsi="宋体" w:hint="eastAsia"/>
          <w:bCs/>
          <w:sz w:val="30"/>
          <w:szCs w:val="30"/>
        </w:rPr>
      </w:pPr>
      <w:r w:rsidRPr="00893809">
        <w:rPr>
          <w:rFonts w:ascii="方正仿宋_GBK" w:eastAsia="方正仿宋_GBK" w:hAnsi="宋体" w:hint="eastAsia"/>
          <w:bCs/>
          <w:sz w:val="30"/>
          <w:szCs w:val="30"/>
        </w:rPr>
        <w:t>4.</w:t>
      </w:r>
      <w:r w:rsidRPr="00893809">
        <w:rPr>
          <w:rFonts w:ascii="方正仿宋_GBK" w:eastAsia="方正仿宋_GBK" w:hAnsi="宋体" w:hint="eastAsia"/>
          <w:bCs/>
          <w:sz w:val="30"/>
          <w:szCs w:val="30"/>
        </w:rPr>
        <w:t>为鼓励各二级学院办学自主权，各二级学院可以参照学校文件出台二级学院教学单项奖奖励办法，奖励金额按照学校奖励金额的一半执行。</w:t>
      </w:r>
    </w:p>
    <w:p w:rsidR="00EF0AF6" w:rsidRPr="00505C33" w:rsidRDefault="006A0DA3" w:rsidP="00893809">
      <w:pPr>
        <w:spacing w:line="560" w:lineRule="exact"/>
        <w:ind w:firstLineChars="200" w:firstLine="600"/>
        <w:rPr>
          <w:rFonts w:ascii="方正黑体_GBK" w:eastAsia="方正黑体_GBK" w:hAnsi="宋体" w:hint="eastAsia"/>
          <w:bCs/>
          <w:sz w:val="30"/>
          <w:szCs w:val="30"/>
        </w:rPr>
      </w:pPr>
      <w:r w:rsidRPr="00505C33">
        <w:rPr>
          <w:rFonts w:ascii="方正黑体_GBK" w:eastAsia="方正黑体_GBK" w:hAnsi="宋体" w:hint="eastAsia"/>
          <w:bCs/>
          <w:sz w:val="30"/>
          <w:szCs w:val="30"/>
        </w:rPr>
        <w:t>四</w:t>
      </w:r>
      <w:r w:rsidRPr="00505C33">
        <w:rPr>
          <w:rFonts w:ascii="方正黑体_GBK" w:eastAsia="方正黑体_GBK" w:hAnsi="宋体" w:hint="eastAsia"/>
          <w:bCs/>
          <w:sz w:val="30"/>
          <w:szCs w:val="30"/>
        </w:rPr>
        <w:t>、本办法由教务处负责解释</w:t>
      </w:r>
      <w:r w:rsidRPr="00505C33">
        <w:rPr>
          <w:rFonts w:ascii="方正黑体_GBK" w:eastAsia="方正黑体_GBK" w:hAnsi="宋体" w:hint="eastAsia"/>
          <w:bCs/>
          <w:sz w:val="30"/>
          <w:szCs w:val="30"/>
        </w:rPr>
        <w:t>。</w:t>
      </w:r>
    </w:p>
    <w:p w:rsidR="00EF0AF6" w:rsidRPr="00505C33" w:rsidRDefault="006A0DA3" w:rsidP="00893809">
      <w:pPr>
        <w:spacing w:line="560" w:lineRule="exact"/>
        <w:ind w:firstLineChars="200" w:firstLine="600"/>
        <w:rPr>
          <w:rFonts w:ascii="方正黑体_GBK" w:eastAsia="方正黑体_GBK" w:hAnsi="宋体" w:hint="eastAsia"/>
          <w:bCs/>
          <w:sz w:val="30"/>
          <w:szCs w:val="30"/>
        </w:rPr>
      </w:pPr>
      <w:r w:rsidRPr="00505C33">
        <w:rPr>
          <w:rFonts w:ascii="方正黑体_GBK" w:eastAsia="方正黑体_GBK" w:hAnsi="宋体" w:hint="eastAsia"/>
          <w:bCs/>
          <w:sz w:val="30"/>
          <w:szCs w:val="30"/>
        </w:rPr>
        <w:t>五</w:t>
      </w:r>
      <w:r w:rsidRPr="00505C33">
        <w:rPr>
          <w:rFonts w:ascii="方正黑体_GBK" w:eastAsia="方正黑体_GBK" w:hAnsi="宋体" w:hint="eastAsia"/>
          <w:bCs/>
          <w:sz w:val="30"/>
          <w:szCs w:val="30"/>
        </w:rPr>
        <w:t>、本办法自</w:t>
      </w:r>
      <w:r w:rsidRPr="00505C33">
        <w:rPr>
          <w:rFonts w:ascii="方正黑体_GBK" w:eastAsia="方正黑体_GBK" w:hAnsi="宋体" w:hint="eastAsia"/>
          <w:bCs/>
          <w:sz w:val="30"/>
          <w:szCs w:val="30"/>
        </w:rPr>
        <w:t>发布之日</w:t>
      </w:r>
      <w:r w:rsidRPr="00505C33">
        <w:rPr>
          <w:rFonts w:ascii="方正黑体_GBK" w:eastAsia="方正黑体_GBK" w:hAnsi="宋体" w:hint="eastAsia"/>
          <w:bCs/>
          <w:sz w:val="30"/>
          <w:szCs w:val="30"/>
        </w:rPr>
        <w:t>起施行</w:t>
      </w:r>
      <w:r w:rsidRPr="00505C33">
        <w:rPr>
          <w:rFonts w:ascii="方正黑体_GBK" w:eastAsia="方正黑体_GBK" w:hAnsi="宋体" w:hint="eastAsia"/>
          <w:bCs/>
          <w:sz w:val="30"/>
          <w:szCs w:val="30"/>
        </w:rPr>
        <w:t>。</w:t>
      </w:r>
    </w:p>
    <w:p w:rsidR="00EF0AF6" w:rsidRPr="00893809" w:rsidRDefault="00EF0AF6" w:rsidP="00893809">
      <w:pPr>
        <w:spacing w:line="560" w:lineRule="exact"/>
        <w:ind w:right="600"/>
        <w:rPr>
          <w:rFonts w:ascii="方正仿宋_GBK" w:eastAsia="方正仿宋_GBK" w:hint="eastAsia"/>
          <w:sz w:val="30"/>
          <w:szCs w:val="30"/>
        </w:rPr>
      </w:pPr>
    </w:p>
    <w:p w:rsidR="00EF0AF6" w:rsidRPr="00893809" w:rsidRDefault="00EF0AF6" w:rsidP="00893809">
      <w:pPr>
        <w:spacing w:line="560" w:lineRule="exact"/>
        <w:jc w:val="left"/>
        <w:rPr>
          <w:rFonts w:ascii="方正仿宋_GBK" w:eastAsia="方正仿宋_GBK" w:hAnsi="华文仿宋" w:cs="华文仿宋" w:hint="eastAsia"/>
          <w:sz w:val="30"/>
          <w:szCs w:val="30"/>
        </w:rPr>
      </w:pPr>
    </w:p>
    <w:sectPr w:rsidR="00EF0AF6" w:rsidRPr="00893809" w:rsidSect="00893809">
      <w:footerReference w:type="default" r:id="rId8"/>
      <w:pgSz w:w="11906" w:h="16838"/>
      <w:pgMar w:top="1474" w:right="1588" w:bottom="1361" w:left="158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A3" w:rsidRDefault="006A0DA3" w:rsidP="00893809">
      <w:r>
        <w:separator/>
      </w:r>
    </w:p>
  </w:endnote>
  <w:endnote w:type="continuationSeparator" w:id="0">
    <w:p w:rsidR="006A0DA3" w:rsidRDefault="006A0DA3" w:rsidP="0089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046679"/>
      <w:docPartObj>
        <w:docPartGallery w:val="Page Numbers (Bottom of Page)"/>
        <w:docPartUnique/>
      </w:docPartObj>
    </w:sdtPr>
    <w:sdtContent>
      <w:p w:rsidR="00505C33" w:rsidRDefault="00505C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5C33">
          <w:rPr>
            <w:noProof/>
            <w:lang w:val="zh-CN"/>
          </w:rPr>
          <w:t>5</w:t>
        </w:r>
        <w:r>
          <w:fldChar w:fldCharType="end"/>
        </w:r>
      </w:p>
    </w:sdtContent>
  </w:sdt>
  <w:p w:rsidR="00505C33" w:rsidRDefault="00505C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A3" w:rsidRDefault="006A0DA3" w:rsidP="00893809">
      <w:r>
        <w:separator/>
      </w:r>
    </w:p>
  </w:footnote>
  <w:footnote w:type="continuationSeparator" w:id="0">
    <w:p w:rsidR="006A0DA3" w:rsidRDefault="006A0DA3" w:rsidP="00893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F6"/>
    <w:rsid w:val="00505C33"/>
    <w:rsid w:val="006A0DA3"/>
    <w:rsid w:val="008538EA"/>
    <w:rsid w:val="00893809"/>
    <w:rsid w:val="00EF0AF6"/>
    <w:rsid w:val="02263653"/>
    <w:rsid w:val="033221C5"/>
    <w:rsid w:val="046174D0"/>
    <w:rsid w:val="049D516E"/>
    <w:rsid w:val="06382C7F"/>
    <w:rsid w:val="06707BC2"/>
    <w:rsid w:val="07210507"/>
    <w:rsid w:val="074A1C6C"/>
    <w:rsid w:val="07CD0CF4"/>
    <w:rsid w:val="088834B7"/>
    <w:rsid w:val="0B186E80"/>
    <w:rsid w:val="0DC02ECB"/>
    <w:rsid w:val="0F944BE8"/>
    <w:rsid w:val="10376BDB"/>
    <w:rsid w:val="116808F1"/>
    <w:rsid w:val="11961ECF"/>
    <w:rsid w:val="165473C9"/>
    <w:rsid w:val="168A47B4"/>
    <w:rsid w:val="174974A1"/>
    <w:rsid w:val="1B10508B"/>
    <w:rsid w:val="1EB7773E"/>
    <w:rsid w:val="201312C9"/>
    <w:rsid w:val="251E6BAB"/>
    <w:rsid w:val="28843819"/>
    <w:rsid w:val="28DD0B1E"/>
    <w:rsid w:val="2A0E478B"/>
    <w:rsid w:val="2BF24C53"/>
    <w:rsid w:val="2BFC6CC5"/>
    <w:rsid w:val="2E7036D8"/>
    <w:rsid w:val="32AE0815"/>
    <w:rsid w:val="348064B3"/>
    <w:rsid w:val="35DB7928"/>
    <w:rsid w:val="37640F27"/>
    <w:rsid w:val="37C96834"/>
    <w:rsid w:val="3B243562"/>
    <w:rsid w:val="3C692664"/>
    <w:rsid w:val="3D962E2F"/>
    <w:rsid w:val="3E8605C2"/>
    <w:rsid w:val="3EB90B12"/>
    <w:rsid w:val="3EF54F7C"/>
    <w:rsid w:val="3FFC2652"/>
    <w:rsid w:val="402B7EAA"/>
    <w:rsid w:val="42804F73"/>
    <w:rsid w:val="44DF16CE"/>
    <w:rsid w:val="45B825ED"/>
    <w:rsid w:val="49C40F07"/>
    <w:rsid w:val="4B7A3A54"/>
    <w:rsid w:val="4BF14524"/>
    <w:rsid w:val="4C3462DE"/>
    <w:rsid w:val="4F784126"/>
    <w:rsid w:val="4F8E1C34"/>
    <w:rsid w:val="51935702"/>
    <w:rsid w:val="55360BEF"/>
    <w:rsid w:val="56577D58"/>
    <w:rsid w:val="576B38A6"/>
    <w:rsid w:val="5BB61C7F"/>
    <w:rsid w:val="5BBA5E5F"/>
    <w:rsid w:val="5DE228DD"/>
    <w:rsid w:val="5E2B21C1"/>
    <w:rsid w:val="5E7359D1"/>
    <w:rsid w:val="5E990DFE"/>
    <w:rsid w:val="5ECF3F9B"/>
    <w:rsid w:val="612057D5"/>
    <w:rsid w:val="61AB4986"/>
    <w:rsid w:val="63315F48"/>
    <w:rsid w:val="63D710E5"/>
    <w:rsid w:val="68700984"/>
    <w:rsid w:val="6A740A16"/>
    <w:rsid w:val="6D6867C3"/>
    <w:rsid w:val="6EEB4B0C"/>
    <w:rsid w:val="6F5C3F74"/>
    <w:rsid w:val="6FEA6BDF"/>
    <w:rsid w:val="713C3308"/>
    <w:rsid w:val="72456478"/>
    <w:rsid w:val="738C55DE"/>
    <w:rsid w:val="74A175EB"/>
    <w:rsid w:val="752F17B8"/>
    <w:rsid w:val="778A3C57"/>
    <w:rsid w:val="789B0840"/>
    <w:rsid w:val="7C3D1194"/>
    <w:rsid w:val="7D147044"/>
    <w:rsid w:val="7F77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  <w:style w:type="character" w:customStyle="1" w:styleId="Char">
    <w:name w:val="页脚 Char"/>
    <w:basedOn w:val="a0"/>
    <w:link w:val="a3"/>
    <w:uiPriority w:val="99"/>
    <w:rsid w:val="00505C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</w:style>
  <w:style w:type="character" w:customStyle="1" w:styleId="Char">
    <w:name w:val="页脚 Char"/>
    <w:basedOn w:val="a0"/>
    <w:link w:val="a3"/>
    <w:uiPriority w:val="99"/>
    <w:rsid w:val="00505C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曹武</cp:lastModifiedBy>
  <cp:revision>3</cp:revision>
  <cp:lastPrinted>2019-05-22T02:38:00Z</cp:lastPrinted>
  <dcterms:created xsi:type="dcterms:W3CDTF">2019-06-28T01:56:00Z</dcterms:created>
  <dcterms:modified xsi:type="dcterms:W3CDTF">2019-06-28T01:57:00Z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